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5AD8B9" w14:textId="39721555" w:rsidR="000D3253" w:rsidRPr="000D3253" w:rsidRDefault="000D3253" w:rsidP="000D3253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  <w:r w:rsidRPr="000D3253">
        <w:rPr>
          <w:rFonts w:ascii="Calibri" w:eastAsia="Calibri" w:hAnsi="Calibri" w:cs="Calibri"/>
          <w:b/>
          <w:bCs/>
          <w:sz w:val="24"/>
          <w:szCs w:val="24"/>
          <w:highlight w:val="yellow"/>
        </w:rPr>
        <w:t xml:space="preserve">Texte d’introduction en haut de page </w:t>
      </w:r>
    </w:p>
    <w:p w14:paraId="3E304B21" w14:textId="77777777" w:rsidR="000D3253" w:rsidRDefault="000D3253" w:rsidP="000D3253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03CC0185" w14:textId="7CD2CCB8" w:rsidR="000D3253" w:rsidRPr="000D3253" w:rsidRDefault="000D3253" w:rsidP="000D3253">
      <w:pPr>
        <w:spacing w:after="0" w:line="240" w:lineRule="auto"/>
        <w:rPr>
          <w:rFonts w:ascii="Calibri" w:eastAsia="Calibri" w:hAnsi="Calibri" w:cs="Calibri"/>
        </w:rPr>
      </w:pPr>
      <w:r w:rsidRPr="000D3253">
        <w:rPr>
          <w:rFonts w:ascii="Calibri" w:eastAsia="Calibri" w:hAnsi="Calibri" w:cs="Calibri"/>
        </w:rPr>
        <w:t xml:space="preserve">Créée en 2005 aux Etats-Unis avec des dermatologues, </w:t>
      </w:r>
      <w:r w:rsidRPr="000D3253">
        <w:rPr>
          <w:rFonts w:ascii="Calibri" w:eastAsia="Calibri" w:hAnsi="Calibri" w:cs="Calibri"/>
          <w:b/>
          <w:bCs/>
        </w:rPr>
        <w:t>CeraVe</w:t>
      </w:r>
      <w:r w:rsidRPr="000D3253">
        <w:rPr>
          <w:rFonts w:ascii="Calibri" w:eastAsia="Calibri" w:hAnsi="Calibri" w:cs="Calibri"/>
        </w:rPr>
        <w:t xml:space="preserve"> est numéro 1 en prescription corps et recommandée par près de 10 000 dermatologues aux Etats-Unis. CeraVe propose une gamme de Nettoyants et de Soins Corps et Visage efficaces et haute tolérance pour tous les types de peaux et pour toute la famille.</w:t>
      </w:r>
    </w:p>
    <w:p w14:paraId="44630DDA" w14:textId="3E04BB43" w:rsidR="000D3253" w:rsidRPr="000D3253" w:rsidRDefault="000D3253" w:rsidP="000D3253">
      <w:pPr>
        <w:spacing w:before="100" w:beforeAutospacing="1" w:after="100" w:afterAutospacing="1" w:line="240" w:lineRule="auto"/>
        <w:rPr>
          <w:rFonts w:ascii="Segoe UI" w:eastAsia="Calibri" w:hAnsi="Segoe UI" w:cs="Segoe UI"/>
          <w:sz w:val="21"/>
          <w:szCs w:val="21"/>
          <w:lang w:eastAsia="fr-FR"/>
        </w:rPr>
      </w:pPr>
      <w:r w:rsidRPr="000D3253">
        <w:rPr>
          <w:rFonts w:ascii="Calibri" w:eastAsia="Calibri" w:hAnsi="Calibri" w:cs="Calibri"/>
          <w:lang w:eastAsia="fr-FR"/>
        </w:rPr>
        <w:t>Tous les soins CeraVe sont enrichis aux 3 céramides essentiels et à l’acide hyaluronique pour hydrater la peau et restaurer la barrière cutanée, afin de traiter au mieux les problématiques des peaux abîmées (eczéma, psoriasis, acné...). Grâce à la technologie brevetée MVE, inspirée du médicament, les actifs encapsulés se diffusent tout au long de la journée pour garantir une peau hydratée pendant 24H.</w:t>
      </w:r>
    </w:p>
    <w:p w14:paraId="2717496D" w14:textId="098D0538" w:rsidR="000D3253" w:rsidRPr="000D3253" w:rsidRDefault="000D3253" w:rsidP="000D3253">
      <w:pPr>
        <w:spacing w:before="100" w:beforeAutospacing="1" w:after="100" w:afterAutospacing="1" w:line="240" w:lineRule="auto"/>
        <w:rPr>
          <w:rFonts w:ascii="Segoe UI" w:eastAsia="Calibri" w:hAnsi="Segoe UI" w:cs="Segoe UI"/>
          <w:sz w:val="21"/>
          <w:szCs w:val="21"/>
          <w:lang w:eastAsia="fr-FR"/>
        </w:rPr>
      </w:pPr>
      <w:r w:rsidRPr="000D3253">
        <w:rPr>
          <w:rFonts w:ascii="Calibri" w:eastAsia="Calibri" w:hAnsi="Calibri" w:cs="Calibri"/>
          <w:lang w:eastAsia="fr-FR"/>
        </w:rPr>
        <w:t>Toutes les formules CeraVe sont fabriquées en France et respectent une charte de formulation stricte : formules sans parfum, hypoallergéniques et non comédogènes pour convenir à tous les types de peaux, même les peaux sensibles.</w:t>
      </w:r>
      <w:r w:rsidR="00F26A50">
        <w:rPr>
          <w:rFonts w:ascii="Calibri" w:eastAsia="Calibri" w:hAnsi="Calibri" w:cs="Calibri"/>
          <w:lang w:eastAsia="fr-FR"/>
        </w:rPr>
        <w:t xml:space="preserve"> </w:t>
      </w:r>
    </w:p>
    <w:p w14:paraId="5C4960DB" w14:textId="03ED812B" w:rsidR="000D3253" w:rsidRPr="000D3253" w:rsidRDefault="000D3253" w:rsidP="000D3253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0D3253">
        <w:rPr>
          <w:rFonts w:ascii="Calibri" w:eastAsia="Calibri" w:hAnsi="Calibri" w:cs="Calibri"/>
          <w:b/>
          <w:bCs/>
          <w:sz w:val="24"/>
          <w:szCs w:val="24"/>
          <w:highlight w:val="yellow"/>
        </w:rPr>
        <w:t>Texte de bas de page : retravaillé, avec nouvelles images (toutes provenant de ressources CeraVe)</w:t>
      </w:r>
    </w:p>
    <w:p w14:paraId="075A4E26" w14:textId="77777777" w:rsidR="000D3253" w:rsidRDefault="000D3253" w:rsidP="00E33174">
      <w:pPr>
        <w:rPr>
          <w:b/>
          <w:bCs/>
          <w:sz w:val="32"/>
          <w:szCs w:val="32"/>
        </w:rPr>
      </w:pPr>
    </w:p>
    <w:p w14:paraId="2A3A69BF" w14:textId="0615A4A7" w:rsidR="00E33174" w:rsidRPr="000D3253" w:rsidRDefault="0097213C" w:rsidP="00E33174">
      <w:pPr>
        <w:rPr>
          <w:b/>
          <w:bCs/>
          <w:sz w:val="32"/>
          <w:szCs w:val="32"/>
        </w:rPr>
      </w:pPr>
      <w:r w:rsidRPr="000D3253">
        <w:rPr>
          <w:b/>
          <w:bCs/>
          <w:sz w:val="32"/>
          <w:szCs w:val="32"/>
        </w:rPr>
        <w:t>CERAVE</w:t>
      </w:r>
      <w:r w:rsidR="00E33174" w:rsidRPr="000D3253">
        <w:rPr>
          <w:b/>
          <w:bCs/>
          <w:sz w:val="32"/>
          <w:szCs w:val="32"/>
        </w:rPr>
        <w:t xml:space="preserve">, </w:t>
      </w:r>
      <w:r w:rsidRPr="000D3253">
        <w:rPr>
          <w:b/>
          <w:bCs/>
          <w:sz w:val="32"/>
          <w:szCs w:val="32"/>
        </w:rPr>
        <w:t>D</w:t>
      </w:r>
      <w:r w:rsidRPr="000D3253">
        <w:rPr>
          <w:rFonts w:cstheme="minorHAnsi"/>
          <w:b/>
          <w:bCs/>
          <w:sz w:val="32"/>
          <w:szCs w:val="32"/>
        </w:rPr>
        <w:t>É</w:t>
      </w:r>
      <w:r w:rsidRPr="000D3253">
        <w:rPr>
          <w:b/>
          <w:bCs/>
          <w:sz w:val="32"/>
          <w:szCs w:val="32"/>
        </w:rPr>
        <w:t>VELOPP</w:t>
      </w:r>
      <w:r w:rsidRPr="000D3253">
        <w:rPr>
          <w:rFonts w:cstheme="minorHAnsi"/>
          <w:b/>
          <w:bCs/>
          <w:sz w:val="32"/>
          <w:szCs w:val="32"/>
        </w:rPr>
        <w:t>É</w:t>
      </w:r>
      <w:r w:rsidRPr="000D3253">
        <w:rPr>
          <w:b/>
          <w:bCs/>
          <w:sz w:val="32"/>
          <w:szCs w:val="32"/>
        </w:rPr>
        <w:t xml:space="preserve"> AVEC DES DERMATOLOGUES POUR LES PEAUX FRAGILES</w:t>
      </w:r>
    </w:p>
    <w:p w14:paraId="1DF77E62" w14:textId="77777777" w:rsidR="00E33174" w:rsidRPr="00C51534" w:rsidRDefault="00E33174" w:rsidP="00E33174">
      <w:r w:rsidRPr="00C51534">
        <w:rPr>
          <w:noProof/>
        </w:rPr>
        <w:drawing>
          <wp:anchor distT="0" distB="0" distL="114300" distR="114300" simplePos="0" relativeHeight="251663360" behindDoc="1" locked="0" layoutInCell="1" allowOverlap="1" wp14:anchorId="658FE0E3" wp14:editId="6B86A4FE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2799715" cy="1292860"/>
            <wp:effectExtent l="0" t="0" r="635" b="2540"/>
            <wp:wrapTight wrapText="bothSides">
              <wp:wrapPolygon edited="0">
                <wp:start x="0" y="0"/>
                <wp:lineTo x="0" y="21324"/>
                <wp:lineTo x="21458" y="21324"/>
                <wp:lineTo x="21458" y="0"/>
                <wp:lineTo x="0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3DC" w:rsidRPr="00C51534">
        <w:t>Tous les</w:t>
      </w:r>
      <w:r w:rsidRPr="00C51534">
        <w:t xml:space="preserve"> produits CeraVe </w:t>
      </w:r>
      <w:r w:rsidR="000B73DC" w:rsidRPr="00C51534">
        <w:t>sont</w:t>
      </w:r>
      <w:r w:rsidRPr="00C51534">
        <w:t xml:space="preserve"> développés avec des dermatologues afin de traiter au mieux les problématiques des peaux abîmées (eczéma, psoriasis, acné...). Les études ont montré que ces pathologies ont un dénominateur commun : une barrière cutanée </w:t>
      </w:r>
      <w:r w:rsidR="000B73DC" w:rsidRPr="00C51534">
        <w:t>altérée</w:t>
      </w:r>
      <w:r w:rsidRPr="00C51534">
        <w:t>. C’est ainsi que sont nées les formules réparatrices CeraVe :</w:t>
      </w:r>
      <w:r w:rsidR="000B73DC" w:rsidRPr="00C51534">
        <w:t xml:space="preserve"> enrichis aux 3 céramides essentiels et à l’acide hyaluronique, tous les soins CeraVe restaurent la barrière cutanée et hydratent la peau en continu. </w:t>
      </w:r>
    </w:p>
    <w:p w14:paraId="3AB83FB5" w14:textId="77777777" w:rsidR="00E33174" w:rsidRPr="00E33174" w:rsidRDefault="00E33174" w:rsidP="00E33174"/>
    <w:p w14:paraId="4970CEE1" w14:textId="77777777" w:rsidR="00E33174" w:rsidRPr="00E33174" w:rsidRDefault="00E33174" w:rsidP="00E33174">
      <w:pPr>
        <w:rPr>
          <w:b/>
          <w:bCs/>
          <w:sz w:val="32"/>
          <w:szCs w:val="32"/>
        </w:rPr>
      </w:pPr>
      <w:r w:rsidRPr="00E33174">
        <w:rPr>
          <w:b/>
          <w:bCs/>
          <w:sz w:val="32"/>
          <w:szCs w:val="32"/>
        </w:rPr>
        <w:t>POURQUOI LES C</w:t>
      </w:r>
      <w:bookmarkStart w:id="0" w:name="_Hlk62555704"/>
      <w:r>
        <w:rPr>
          <w:rFonts w:cstheme="minorHAnsi"/>
          <w:b/>
          <w:bCs/>
          <w:sz w:val="32"/>
          <w:szCs w:val="32"/>
        </w:rPr>
        <w:t>É</w:t>
      </w:r>
      <w:bookmarkEnd w:id="0"/>
      <w:r w:rsidRPr="00E33174">
        <w:rPr>
          <w:b/>
          <w:bCs/>
          <w:sz w:val="32"/>
          <w:szCs w:val="32"/>
        </w:rPr>
        <w:t>RAMIDES ?</w:t>
      </w:r>
    </w:p>
    <w:p w14:paraId="07BD7C90" w14:textId="09FB43F8" w:rsidR="00E33174" w:rsidRPr="00C51534" w:rsidRDefault="00E33174" w:rsidP="00E33174">
      <w:r w:rsidRPr="00C51534">
        <w:rPr>
          <w:noProof/>
        </w:rPr>
        <w:drawing>
          <wp:anchor distT="0" distB="0" distL="114300" distR="114300" simplePos="0" relativeHeight="251661312" behindDoc="1" locked="0" layoutInCell="1" allowOverlap="1" wp14:anchorId="06AF04E8" wp14:editId="035BFB7F">
            <wp:simplePos x="0" y="0"/>
            <wp:positionH relativeFrom="margin">
              <wp:posOffset>5077460</wp:posOffset>
            </wp:positionH>
            <wp:positionV relativeFrom="paragraph">
              <wp:posOffset>91440</wp:posOffset>
            </wp:positionV>
            <wp:extent cx="1808480" cy="2073275"/>
            <wp:effectExtent l="0" t="0" r="1270" b="3175"/>
            <wp:wrapTight wrapText="bothSides">
              <wp:wrapPolygon edited="0">
                <wp:start x="0" y="0"/>
                <wp:lineTo x="0" y="21435"/>
                <wp:lineTo x="21388" y="21435"/>
                <wp:lineTo x="2138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4"/>
                    <a:stretch/>
                  </pic:blipFill>
                  <pic:spPr bwMode="auto">
                    <a:xfrm>
                      <a:off x="0" y="0"/>
                      <a:ext cx="1808480" cy="207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534">
        <w:t xml:space="preserve">Les céramides sont des lipides naturellement présents dans la peau et constituent plus de 50 % de l’épiderme. Ils jouent un rôle essentiel dans la bonne santé de notre peau. Nous pouvons comparer la barrière cutanée à un mur : les cellules de la peau </w:t>
      </w:r>
      <w:r w:rsidR="000B73DC" w:rsidRPr="00C51534">
        <w:t>constituent</w:t>
      </w:r>
      <w:r w:rsidRPr="00C51534">
        <w:t xml:space="preserve"> les briques et les céramides le ciment. Les céramides maintiennent la cohésion des cellules de la peau et évitent que le « mur » ne s’effrite. Une barrière cutanée saine prévient </w:t>
      </w:r>
      <w:r w:rsidR="000B73DC" w:rsidRPr="00C51534">
        <w:t xml:space="preserve">de </w:t>
      </w:r>
      <w:r w:rsidRPr="00C51534">
        <w:t xml:space="preserve">la déshydratation et protège </w:t>
      </w:r>
      <w:r w:rsidR="000B73DC" w:rsidRPr="00C51534">
        <w:t xml:space="preserve">la peau </w:t>
      </w:r>
      <w:r w:rsidRPr="00C51534">
        <w:t xml:space="preserve">contre les agressions extérieures en évitant la pénétration de potentiels irritants. </w:t>
      </w:r>
      <w:r w:rsidR="000B73DC" w:rsidRPr="00C51534">
        <w:t>Quand les céramides viennent à manquer, la peau</w:t>
      </w:r>
      <w:r w:rsidRPr="00C51534">
        <w:t xml:space="preserve"> se fragilise et se dessèche. </w:t>
      </w:r>
      <w:r w:rsidR="000B73DC" w:rsidRPr="00C51534">
        <w:t>Il est ainsi</w:t>
      </w:r>
      <w:r w:rsidRPr="00C51534">
        <w:t xml:space="preserve"> essentiel de se munir d'un soin riche en céramide pour restaurer la barrière cutanée. C’est pourquoi tous les produits CeraVe sont composés d'un </w:t>
      </w:r>
      <w:r w:rsidR="000B73DC" w:rsidRPr="00C51534">
        <w:t>complexe</w:t>
      </w:r>
      <w:r w:rsidRPr="00C51534">
        <w:t xml:space="preserve"> unique de 3 céramides essentiels</w:t>
      </w:r>
      <w:r w:rsidR="000B73DC" w:rsidRPr="00C51534">
        <w:t xml:space="preserve"> (céramides 1, 3, 6-II)</w:t>
      </w:r>
      <w:r w:rsidRPr="00C51534">
        <w:t>, naturellement présents dans la peau</w:t>
      </w:r>
      <w:r w:rsidR="0049450F">
        <w:t xml:space="preserve">, </w:t>
      </w:r>
      <w:r w:rsidR="00FD3B64" w:rsidRPr="00FD3B64">
        <w:t>et d</w:t>
      </w:r>
      <w:r w:rsidR="0049450F" w:rsidRPr="00FD3B64">
        <w:t xml:space="preserve">e l’acide hyaluronique pour non seulement réparer mais aussi hydrater </w:t>
      </w:r>
      <w:r w:rsidR="00E1425F" w:rsidRPr="00FD3B64">
        <w:t xml:space="preserve">la peau </w:t>
      </w:r>
      <w:r w:rsidR="0049450F" w:rsidRPr="00FD3B64">
        <w:t>en profondeur.</w:t>
      </w:r>
      <w:r w:rsidR="0049450F">
        <w:t xml:space="preserve"> </w:t>
      </w:r>
    </w:p>
    <w:p w14:paraId="0B60463B" w14:textId="77777777" w:rsidR="00E33174" w:rsidRPr="00E33174" w:rsidRDefault="00E33174" w:rsidP="00E33174">
      <w:pPr>
        <w:rPr>
          <w:b/>
          <w:bCs/>
        </w:rPr>
      </w:pPr>
    </w:p>
    <w:p w14:paraId="0772F577" w14:textId="77777777" w:rsidR="00E33174" w:rsidRPr="00E33174" w:rsidRDefault="00556475" w:rsidP="00E33174">
      <w:pPr>
        <w:rPr>
          <w:b/>
          <w:bCs/>
          <w:sz w:val="32"/>
          <w:szCs w:val="32"/>
        </w:rPr>
      </w:pPr>
      <w:r w:rsidRPr="00E33174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7ACBE7FD" wp14:editId="7B8FBF3B">
            <wp:simplePos x="0" y="0"/>
            <wp:positionH relativeFrom="margin">
              <wp:posOffset>5166360</wp:posOffset>
            </wp:positionH>
            <wp:positionV relativeFrom="paragraph">
              <wp:posOffset>196850</wp:posOffset>
            </wp:positionV>
            <wp:extent cx="1752600" cy="1752600"/>
            <wp:effectExtent l="0" t="0" r="0" b="0"/>
            <wp:wrapTight wrapText="bothSides">
              <wp:wrapPolygon edited="0">
                <wp:start x="10565" y="235"/>
                <wp:lineTo x="3757" y="704"/>
                <wp:lineTo x="470" y="1878"/>
                <wp:lineTo x="470" y="5635"/>
                <wp:lineTo x="1409" y="8217"/>
                <wp:lineTo x="1878" y="10565"/>
                <wp:lineTo x="3287" y="11974"/>
                <wp:lineTo x="5400" y="11974"/>
                <wp:lineTo x="4226" y="15730"/>
                <wp:lineTo x="2113" y="18313"/>
                <wp:lineTo x="2113" y="18548"/>
                <wp:lineTo x="3991" y="19487"/>
                <wp:lineTo x="6809" y="20661"/>
                <wp:lineTo x="7043" y="21130"/>
                <wp:lineTo x="8217" y="21130"/>
                <wp:lineTo x="9391" y="20661"/>
                <wp:lineTo x="18548" y="19722"/>
                <wp:lineTo x="18548" y="19487"/>
                <wp:lineTo x="19487" y="17139"/>
                <wp:lineTo x="19252" y="15965"/>
                <wp:lineTo x="18078" y="15730"/>
                <wp:lineTo x="21365" y="12443"/>
                <wp:lineTo x="21365" y="10565"/>
                <wp:lineTo x="19722" y="8217"/>
                <wp:lineTo x="18548" y="8217"/>
                <wp:lineTo x="20661" y="6809"/>
                <wp:lineTo x="20191" y="6104"/>
                <wp:lineTo x="16200" y="4461"/>
                <wp:lineTo x="19487" y="4461"/>
                <wp:lineTo x="19017" y="1174"/>
                <wp:lineTo x="11739" y="235"/>
                <wp:lineTo x="10565" y="235"/>
              </wp:wrapPolygon>
            </wp:wrapTight>
            <wp:docPr id="18" name="Image 18" descr="MVE® Delivery Techn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VE® Delivery Technolog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3174" w:rsidRPr="00E33174">
        <w:rPr>
          <w:b/>
          <w:bCs/>
          <w:sz w:val="32"/>
          <w:szCs w:val="32"/>
        </w:rPr>
        <w:t>QU'EST-CE QUE LA TECHNOLOGIE MVE ?</w:t>
      </w:r>
    </w:p>
    <w:p w14:paraId="603F9A44" w14:textId="3F012F07" w:rsidR="00E33174" w:rsidRPr="00C51534" w:rsidRDefault="00E33174" w:rsidP="00E33174">
      <w:r w:rsidRPr="00C51534">
        <w:t xml:space="preserve">La technologie </w:t>
      </w:r>
      <w:r w:rsidR="000B73DC" w:rsidRPr="00C51534">
        <w:t xml:space="preserve">brevetée </w:t>
      </w:r>
      <w:r w:rsidRPr="00C51534">
        <w:t>MVE</w:t>
      </w:r>
      <w:r w:rsidR="00E1425F" w:rsidRPr="00E1425F">
        <w:rPr>
          <w:vertAlign w:val="superscript"/>
        </w:rPr>
        <w:t>TM</w:t>
      </w:r>
      <w:r w:rsidRPr="00C51534">
        <w:t xml:space="preserve">, aussi appelé " Émulsion multivésiculaire", est au cœur de </w:t>
      </w:r>
      <w:r w:rsidR="000B73DC" w:rsidRPr="00C51534">
        <w:t>l’ADN</w:t>
      </w:r>
      <w:r w:rsidRPr="00C51534">
        <w:t xml:space="preserve"> de la marque CeraVe. Cette technologie, </w:t>
      </w:r>
      <w:r w:rsidR="000B73DC" w:rsidRPr="00C51534">
        <w:t>pensée et développée</w:t>
      </w:r>
      <w:r w:rsidRPr="00C51534">
        <w:t xml:space="preserve"> par les dermatologues </w:t>
      </w:r>
      <w:r w:rsidR="000B73DC" w:rsidRPr="00C51534">
        <w:t>à l’origine de la marque</w:t>
      </w:r>
      <w:r w:rsidRPr="00C51534">
        <w:t xml:space="preserve">, garantit une hydratation continue et durable tout au long de la journée. Inspirée </w:t>
      </w:r>
      <w:r w:rsidR="000B73DC" w:rsidRPr="00C51534">
        <w:t>du médicament</w:t>
      </w:r>
      <w:r w:rsidRPr="00C51534">
        <w:t xml:space="preserve">, la technologie </w:t>
      </w:r>
      <w:r w:rsidR="000B73DC" w:rsidRPr="00C51534">
        <w:t xml:space="preserve">brevetée </w:t>
      </w:r>
      <w:r w:rsidRPr="00C51534">
        <w:t>MVE</w:t>
      </w:r>
      <w:r w:rsidR="00E1425F" w:rsidRPr="00E1425F">
        <w:rPr>
          <w:vertAlign w:val="superscript"/>
        </w:rPr>
        <w:t>TM</w:t>
      </w:r>
      <w:r w:rsidRPr="00E1425F">
        <w:rPr>
          <w:vertAlign w:val="superscript"/>
        </w:rPr>
        <w:t xml:space="preserve"> </w:t>
      </w:r>
      <w:r w:rsidRPr="00C51534">
        <w:t xml:space="preserve">repose sur un système unique de libération </w:t>
      </w:r>
      <w:r w:rsidR="000B73DC" w:rsidRPr="00C51534">
        <w:t xml:space="preserve">prolongée </w:t>
      </w:r>
      <w:r w:rsidRPr="00C51534">
        <w:t xml:space="preserve">des actifs : céramides, acides gras et autres lipides sont </w:t>
      </w:r>
      <w:r w:rsidR="000B73DC" w:rsidRPr="00C51534">
        <w:t>diffusés</w:t>
      </w:r>
      <w:r w:rsidRPr="00C51534">
        <w:t xml:space="preserve"> en continu</w:t>
      </w:r>
      <w:r w:rsidR="000B73DC" w:rsidRPr="00C51534">
        <w:t xml:space="preserve"> dans la peau</w:t>
      </w:r>
      <w:r w:rsidRPr="00C51534">
        <w:t xml:space="preserve">, tout au long de la journée, pour une peau douce et </w:t>
      </w:r>
      <w:r w:rsidR="000B73DC" w:rsidRPr="00C51534">
        <w:t xml:space="preserve">hydratée. </w:t>
      </w:r>
      <w:r w:rsidRPr="00C51534">
        <w:t xml:space="preserve"> </w:t>
      </w:r>
    </w:p>
    <w:p w14:paraId="5832BEDB" w14:textId="797BB073" w:rsidR="00E33174" w:rsidRPr="00E33174" w:rsidRDefault="00E33174" w:rsidP="00E33174">
      <w:pPr>
        <w:rPr>
          <w:b/>
          <w:bCs/>
        </w:rPr>
      </w:pPr>
      <w:r w:rsidRPr="00E33174">
        <w:t> </w:t>
      </w:r>
    </w:p>
    <w:p w14:paraId="2DD0CB79" w14:textId="77777777" w:rsidR="00E33174" w:rsidRPr="00E33174" w:rsidRDefault="00E33174" w:rsidP="00E33174">
      <w:pPr>
        <w:rPr>
          <w:b/>
          <w:bCs/>
          <w:sz w:val="32"/>
          <w:szCs w:val="32"/>
        </w:rPr>
      </w:pPr>
      <w:r w:rsidRPr="00E33174">
        <w:rPr>
          <w:b/>
          <w:bCs/>
          <w:sz w:val="32"/>
          <w:szCs w:val="32"/>
        </w:rPr>
        <w:t xml:space="preserve">DES </w:t>
      </w:r>
      <w:r w:rsidR="0097213C" w:rsidRPr="00E33174">
        <w:rPr>
          <w:b/>
          <w:bCs/>
          <w:sz w:val="32"/>
          <w:szCs w:val="32"/>
        </w:rPr>
        <w:t xml:space="preserve">FORMULES </w:t>
      </w:r>
      <w:r w:rsidR="0097213C">
        <w:rPr>
          <w:b/>
          <w:bCs/>
          <w:sz w:val="32"/>
          <w:szCs w:val="32"/>
        </w:rPr>
        <w:t>HAUTE TOL</w:t>
      </w:r>
      <w:r w:rsidR="0097213C">
        <w:rPr>
          <w:rFonts w:cstheme="minorHAnsi"/>
          <w:b/>
          <w:bCs/>
          <w:sz w:val="32"/>
          <w:szCs w:val="32"/>
        </w:rPr>
        <w:t>É</w:t>
      </w:r>
      <w:r w:rsidR="0097213C">
        <w:rPr>
          <w:b/>
          <w:bCs/>
          <w:sz w:val="32"/>
          <w:szCs w:val="32"/>
        </w:rPr>
        <w:t xml:space="preserve">RANCE </w:t>
      </w:r>
      <w:r w:rsidRPr="00E33174">
        <w:rPr>
          <w:b/>
          <w:bCs/>
          <w:sz w:val="32"/>
          <w:szCs w:val="32"/>
        </w:rPr>
        <w:t>ADAPTÉES À TOUS LES TYPES DE PEAUX</w:t>
      </w:r>
    </w:p>
    <w:p w14:paraId="3E1ABAB9" w14:textId="77777777" w:rsidR="0097213C" w:rsidRPr="00C51534" w:rsidRDefault="00E33174" w:rsidP="00E33174">
      <w:r w:rsidRPr="00C51534">
        <w:rPr>
          <w:noProof/>
        </w:rPr>
        <w:drawing>
          <wp:anchor distT="0" distB="0" distL="114300" distR="114300" simplePos="0" relativeHeight="251664384" behindDoc="1" locked="0" layoutInCell="1" allowOverlap="1" wp14:anchorId="54A8310B" wp14:editId="536E6184">
            <wp:simplePos x="0" y="0"/>
            <wp:positionH relativeFrom="column">
              <wp:posOffset>4572000</wp:posOffset>
            </wp:positionH>
            <wp:positionV relativeFrom="paragraph">
              <wp:posOffset>127635</wp:posOffset>
            </wp:positionV>
            <wp:extent cx="2291080" cy="1953895"/>
            <wp:effectExtent l="0" t="0" r="0" b="8255"/>
            <wp:wrapTight wrapText="bothSides">
              <wp:wrapPolygon edited="0">
                <wp:start x="0" y="0"/>
                <wp:lineTo x="0" y="21481"/>
                <wp:lineTo x="21373" y="21481"/>
                <wp:lineTo x="21373" y="0"/>
                <wp:lineTo x="0" y="0"/>
              </wp:wrapPolygon>
            </wp:wrapTight>
            <wp:docPr id="20" name="Image 20" descr="dermatolo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rmatologu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534">
        <w:t xml:space="preserve">Le laboratoire </w:t>
      </w:r>
      <w:r w:rsidR="0097213C" w:rsidRPr="00C51534">
        <w:t xml:space="preserve">CeraVe </w:t>
      </w:r>
      <w:r w:rsidRPr="00C51534">
        <w:t xml:space="preserve">propose une gamme de produits </w:t>
      </w:r>
      <w:r w:rsidR="007B5E74" w:rsidRPr="00C51534">
        <w:t xml:space="preserve">haute tolérance, </w:t>
      </w:r>
      <w:r w:rsidR="0097213C" w:rsidRPr="00C51534">
        <w:t xml:space="preserve">adaptés </w:t>
      </w:r>
      <w:r w:rsidRPr="00C51534">
        <w:t>pour tous les types de peaux</w:t>
      </w:r>
      <w:r w:rsidR="00CB0C1A" w:rsidRPr="00C51534">
        <w:t>, des peaux normales aux peaux les plus fragiles</w:t>
      </w:r>
      <w:r w:rsidRPr="00C51534">
        <w:t xml:space="preserve"> : </w:t>
      </w:r>
      <w:r w:rsidR="0097213C" w:rsidRPr="00C51534">
        <w:t xml:space="preserve">sensibles, </w:t>
      </w:r>
      <w:r w:rsidRPr="00C51534">
        <w:t>sèches, déshydratées,</w:t>
      </w:r>
      <w:r w:rsidR="0097213C" w:rsidRPr="00C51534">
        <w:t xml:space="preserve"> à tendance à l’eczéma atopique, </w:t>
      </w:r>
      <w:r w:rsidRPr="00C51534">
        <w:t xml:space="preserve">normales, grasses ou à tendance acnéique. </w:t>
      </w:r>
    </w:p>
    <w:p w14:paraId="227A15EA" w14:textId="77777777" w:rsidR="00CB0C1A" w:rsidRPr="00C51534" w:rsidRDefault="00CB0C1A" w:rsidP="00CB0C1A">
      <w:r w:rsidRPr="00C51534">
        <w:t xml:space="preserve">CeraVe vous accompagne dans votre routine au quotidien, dans le nettoyage et l’hydratation de votre peau : </w:t>
      </w:r>
    </w:p>
    <w:p w14:paraId="40A76928" w14:textId="66BD3C9F" w:rsidR="00CB0C1A" w:rsidRPr="00C51534" w:rsidRDefault="00FD3B64" w:rsidP="00E33174">
      <w:r w:rsidRPr="00C51534">
        <w:t xml:space="preserve">Gel Moussant, Pain Hydratant Surgras, Crème Lavante Hydratante, Crème Moussante Démaquillante, Eau Micellaire : </w:t>
      </w:r>
      <w:r>
        <w:t>t</w:t>
      </w:r>
      <w:r w:rsidR="000D5FAB" w:rsidRPr="00C51534">
        <w:t xml:space="preserve">ous les nettoyants CeraVe sont doux pour la peau. Sans parfum, sans savon, et formulés sur un </w:t>
      </w:r>
      <w:r w:rsidR="000D5FAB">
        <w:t>p</w:t>
      </w:r>
      <w:r w:rsidR="000D5FAB" w:rsidRPr="00C51534">
        <w:t>H physiologique, ils respectent l’équilibre naturel de la peau</w:t>
      </w:r>
      <w:r w:rsidR="000D5FAB">
        <w:t xml:space="preserve"> pour garantir un nettoyage efficace sans compromettre la barrière cutanée. </w:t>
      </w:r>
    </w:p>
    <w:p w14:paraId="7179F161" w14:textId="49CAF1BB" w:rsidR="00CB0C1A" w:rsidRDefault="00CB0C1A" w:rsidP="00E33174">
      <w:r w:rsidRPr="00C51534">
        <w:t>Baume Hydratant, Lait Hydratant, Crème SA Anti-rugosités, Crème Hydratante Visage, Crème Réparatrice Contour des Yeux</w:t>
      </w:r>
      <w:r w:rsidR="0049450F">
        <w:t xml:space="preserve">, Crèmes Mains et Crèmes Pieds </w:t>
      </w:r>
      <w:r w:rsidRPr="00C51534">
        <w:t xml:space="preserve">: </w:t>
      </w:r>
      <w:r w:rsidR="00630D43" w:rsidRPr="00C51534">
        <w:t>t</w:t>
      </w:r>
      <w:r w:rsidRPr="00C51534">
        <w:t xml:space="preserve">ous les </w:t>
      </w:r>
      <w:r w:rsidR="00630D43" w:rsidRPr="00C51534">
        <w:t>h</w:t>
      </w:r>
      <w:r w:rsidRPr="00C51534">
        <w:t>ydratants CeraVe sont formulés dans des textures généreuses et enveloppantes qui pénètrent instantanément dans la peau, pour un fini non gras</w:t>
      </w:r>
      <w:r w:rsidR="000D3253" w:rsidRPr="00C51534">
        <w:t>,</w:t>
      </w:r>
      <w:r w:rsidRPr="00C51534">
        <w:t xml:space="preserve"> non collant et un habillage rapide. Disponibles en Lait, en Crème ou en Baume, les hydratants CeraVe sont sans parfum, hypoallergéniques et non comédogènes</w:t>
      </w:r>
      <w:r w:rsidR="007B5E74" w:rsidRPr="00C51534">
        <w:t xml:space="preserve"> pour convenir aux peaux les plus sensibles. </w:t>
      </w:r>
    </w:p>
    <w:p w14:paraId="778A711B" w14:textId="77777777" w:rsidR="00CB0C1A" w:rsidRPr="007B5E74" w:rsidRDefault="007B5E74" w:rsidP="00E33174">
      <w:pPr>
        <w:rPr>
          <w:b/>
          <w:bCs/>
        </w:rPr>
      </w:pPr>
      <w:r>
        <w:rPr>
          <w:b/>
          <w:bCs/>
          <w:sz w:val="32"/>
          <w:szCs w:val="32"/>
        </w:rPr>
        <w:t>UNE CHARTE DE FORMULATION STRICTE, DES PRODUITS FABRIQU</w:t>
      </w:r>
      <w:r>
        <w:rPr>
          <w:rFonts w:cstheme="minorHAnsi"/>
          <w:b/>
          <w:bCs/>
          <w:sz w:val="32"/>
          <w:szCs w:val="32"/>
        </w:rPr>
        <w:t>É</w:t>
      </w:r>
      <w:r>
        <w:rPr>
          <w:b/>
          <w:bCs/>
          <w:sz w:val="32"/>
          <w:szCs w:val="32"/>
        </w:rPr>
        <w:t>S EN FRANCE</w:t>
      </w:r>
    </w:p>
    <w:p w14:paraId="152205D5" w14:textId="77777777" w:rsidR="007B5E74" w:rsidRPr="00C51534" w:rsidRDefault="007B5E74" w:rsidP="00E33174">
      <w:r w:rsidRPr="00C51534">
        <w:t>Tous les soins</w:t>
      </w:r>
      <w:r w:rsidR="0097213C" w:rsidRPr="00C51534">
        <w:t xml:space="preserve"> CeraVe</w:t>
      </w:r>
      <w:r w:rsidRPr="00C51534">
        <w:t xml:space="preserve"> </w:t>
      </w:r>
      <w:r w:rsidR="0097213C" w:rsidRPr="00C51534">
        <w:t>respectent une charte de formulation stricte</w:t>
      </w:r>
      <w:r w:rsidRPr="00C51534">
        <w:t xml:space="preserve"> et sont fabriqués en France : sans parfum, hypoallergéniques et non comédogènes pour convenir à tous les types de peaux, même les plus sensibles. En cas d'allergies spécifiques, n’hésitez pas à demander conseil à votre médecin et à consulter les listes complètes d’ingrédients figurants sur les packagings de chaque produit. </w:t>
      </w:r>
    </w:p>
    <w:p w14:paraId="55467AF1" w14:textId="77777777" w:rsidR="00E33174" w:rsidRPr="00E33174" w:rsidRDefault="00E33174" w:rsidP="00E33174"/>
    <w:p w14:paraId="0BE76318" w14:textId="77777777" w:rsidR="00E33174" w:rsidRPr="00E33174" w:rsidRDefault="00E33174" w:rsidP="00E33174">
      <w:pPr>
        <w:jc w:val="center"/>
      </w:pPr>
      <w:r w:rsidRPr="00E33174">
        <w:rPr>
          <w:noProof/>
        </w:rPr>
        <w:drawing>
          <wp:inline distT="0" distB="0" distL="0" distR="0" wp14:anchorId="4C9FDBB8" wp14:editId="23B6F239">
            <wp:extent cx="1028700" cy="10287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33174">
        <w:rPr>
          <w:noProof/>
        </w:rPr>
        <w:drawing>
          <wp:inline distT="0" distB="0" distL="0" distR="0" wp14:anchorId="0E0463BF" wp14:editId="59735540">
            <wp:extent cx="1016000" cy="10160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33174">
        <w:rPr>
          <w:noProof/>
        </w:rPr>
        <w:drawing>
          <wp:inline distT="0" distB="0" distL="0" distR="0" wp14:anchorId="389A614D" wp14:editId="159393C7">
            <wp:extent cx="1028700" cy="10287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33174">
        <w:rPr>
          <w:noProof/>
        </w:rPr>
        <w:drawing>
          <wp:inline distT="0" distB="0" distL="0" distR="0" wp14:anchorId="5998F3BC" wp14:editId="5BCB6736">
            <wp:extent cx="1009650" cy="10096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33174">
        <w:rPr>
          <w:noProof/>
        </w:rPr>
        <w:drawing>
          <wp:inline distT="0" distB="0" distL="0" distR="0" wp14:anchorId="25435C62" wp14:editId="243BE64F">
            <wp:extent cx="1009650" cy="10096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146A4" w14:textId="77777777" w:rsidR="00E33174" w:rsidRDefault="00E33174"/>
    <w:sectPr w:rsidR="00E33174" w:rsidSect="00DD2651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4313A6" w14:textId="77777777" w:rsidR="00712F5E" w:rsidRDefault="00712F5E" w:rsidP="00130487">
      <w:pPr>
        <w:spacing w:after="0" w:line="240" w:lineRule="auto"/>
      </w:pPr>
      <w:r>
        <w:separator/>
      </w:r>
    </w:p>
  </w:endnote>
  <w:endnote w:type="continuationSeparator" w:id="0">
    <w:p w14:paraId="11DE1620" w14:textId="77777777" w:rsidR="00712F5E" w:rsidRDefault="00712F5E" w:rsidP="00130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23802" w14:textId="77777777" w:rsidR="00130487" w:rsidRDefault="00130487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B30E52C" wp14:editId="2DD4A286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9" name="MSIPCM1a0b49cb8a9446811bf82854" descr="{&quot;HashCode&quot;:-73742214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F2D6DD9" w14:textId="77777777" w:rsidR="00130487" w:rsidRPr="00130487" w:rsidRDefault="00130487" w:rsidP="00130487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</w:rPr>
                          </w:pPr>
                          <w:r w:rsidRPr="00130487">
                            <w:rPr>
                              <w:rFonts w:ascii="Arial" w:hAnsi="Arial" w:cs="Arial"/>
                              <w:color w:val="008000"/>
                              <w:sz w:val="18"/>
                            </w:rPr>
                            <w:t>C1 - 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30E52C" id="_x0000_t202" coordsize="21600,21600" o:spt="202" path="m,l,21600r21600,l21600,xe">
              <v:stroke joinstyle="miter"/>
              <v:path gradientshapeok="t" o:connecttype="rect"/>
            </v:shapetype>
            <v:shape id="MSIPCM1a0b49cb8a9446811bf82854" o:spid="_x0000_s1026" type="#_x0000_t202" alt="{&quot;HashCode&quot;:-737422140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" o:allowincell="f" filled="f" stroked="f" strokeweight=".5pt">
              <v:textbox inset=",0,,0">
                <w:txbxContent>
                  <w:p w14:paraId="4F2D6DD9" w14:textId="77777777" w:rsidR="00130487" w:rsidRPr="00130487" w:rsidRDefault="00130487" w:rsidP="00130487">
                    <w:pPr>
                      <w:spacing w:after="0"/>
                      <w:jc w:val="center"/>
                      <w:rPr>
                        <w:rFonts w:ascii="Arial" w:hAnsi="Arial" w:cs="Arial"/>
                        <w:color w:val="008000"/>
                        <w:sz w:val="18"/>
                      </w:rPr>
                    </w:pPr>
                    <w:r w:rsidRPr="00130487">
                      <w:rPr>
                        <w:rFonts w:ascii="Arial" w:hAnsi="Arial" w:cs="Arial"/>
                        <w:color w:val="008000"/>
                        <w:sz w:val="18"/>
                      </w:rPr>
                      <w:t>C1 - 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D046C4" w14:textId="77777777" w:rsidR="00712F5E" w:rsidRDefault="00712F5E" w:rsidP="00130487">
      <w:pPr>
        <w:spacing w:after="0" w:line="240" w:lineRule="auto"/>
      </w:pPr>
      <w:r>
        <w:separator/>
      </w:r>
    </w:p>
  </w:footnote>
  <w:footnote w:type="continuationSeparator" w:id="0">
    <w:p w14:paraId="0B6E7BE0" w14:textId="77777777" w:rsidR="00712F5E" w:rsidRDefault="00712F5E" w:rsidP="001304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651"/>
    <w:rsid w:val="000B73DC"/>
    <w:rsid w:val="000D3253"/>
    <w:rsid w:val="000D5FAB"/>
    <w:rsid w:val="000E3D62"/>
    <w:rsid w:val="00130487"/>
    <w:rsid w:val="001D443A"/>
    <w:rsid w:val="002C6959"/>
    <w:rsid w:val="0049450F"/>
    <w:rsid w:val="00556475"/>
    <w:rsid w:val="0062758C"/>
    <w:rsid w:val="00630D43"/>
    <w:rsid w:val="006926F8"/>
    <w:rsid w:val="006F0F51"/>
    <w:rsid w:val="00712F5E"/>
    <w:rsid w:val="007B5E74"/>
    <w:rsid w:val="008121AD"/>
    <w:rsid w:val="008C6A3D"/>
    <w:rsid w:val="0097213C"/>
    <w:rsid w:val="009779B8"/>
    <w:rsid w:val="00BE2512"/>
    <w:rsid w:val="00C51534"/>
    <w:rsid w:val="00CB0C1A"/>
    <w:rsid w:val="00DD2651"/>
    <w:rsid w:val="00DF67A9"/>
    <w:rsid w:val="00E1425F"/>
    <w:rsid w:val="00E33174"/>
    <w:rsid w:val="00E662AE"/>
    <w:rsid w:val="00F26A50"/>
    <w:rsid w:val="00FD3B64"/>
    <w:rsid w:val="00FD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9CCC47D"/>
  <w15:chartTrackingRefBased/>
  <w15:docId w15:val="{A4BDEA1D-AC4E-411E-ABF8-E7EA83506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DD26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D265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DD2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DD265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26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2651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1304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0487"/>
  </w:style>
  <w:style w:type="paragraph" w:styleId="Pieddepage">
    <w:name w:val="footer"/>
    <w:basedOn w:val="Normal"/>
    <w:link w:val="PieddepageCar"/>
    <w:uiPriority w:val="99"/>
    <w:unhideWhenUsed/>
    <w:rsid w:val="001304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04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1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C960CD54056B47AB22516C0A4C53A0" ma:contentTypeVersion="10" ma:contentTypeDescription="Create a new document." ma:contentTypeScope="" ma:versionID="cc8f44d5e1389c27ea498f5193c0676c">
  <xsd:schema xmlns:xsd="http://www.w3.org/2001/XMLSchema" xmlns:xs="http://www.w3.org/2001/XMLSchema" xmlns:p="http://schemas.microsoft.com/office/2006/metadata/properties" xmlns:ns3="c6b53426-a58d-4ece-a894-e082279d7158" xmlns:ns4="c13e50f6-dccb-4e2e-9462-4270efe80eec" targetNamespace="http://schemas.microsoft.com/office/2006/metadata/properties" ma:root="true" ma:fieldsID="3e391a437a50cf355d9516f1a64ae69b" ns3:_="" ns4:_="">
    <xsd:import namespace="c6b53426-a58d-4ece-a894-e082279d7158"/>
    <xsd:import namespace="c13e50f6-dccb-4e2e-9462-4270efe80e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b53426-a58d-4ece-a894-e082279d71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3e50f6-dccb-4e2e-9462-4270efe80ee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72693B-4C2C-4538-A5BA-FCFB6829F4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B13C07-8B31-40E2-AFB4-9B68700886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b53426-a58d-4ece-a894-e082279d7158"/>
    <ds:schemaRef ds:uri="c13e50f6-dccb-4e2e-9462-4270efe80e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0321D3-DA43-44CA-ADC6-B1188EC9B4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</Pages>
  <Words>768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LOREAL</Company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Quentin</dc:creator>
  <cp:keywords/>
  <dc:description/>
  <cp:lastModifiedBy>RICHARD Quentin</cp:lastModifiedBy>
  <cp:revision>5</cp:revision>
  <dcterms:created xsi:type="dcterms:W3CDTF">2021-02-18T08:35:00Z</dcterms:created>
  <dcterms:modified xsi:type="dcterms:W3CDTF">2021-02-19T10:23:00Z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0x010100D5C960CD54056B47AB22516C0A4C53A0</vt:lpwstr>
  </property>
  <property fmtid="{D5CDD505-2E9C-101B-9397-08002B2CF9AE}" pid="3" name="MSIP_Label_f43b7177-c66c-4b22-a350-7ee86f9a1e74_Enabled">
    <vt:lpwstr>true</vt:lpwstr>
  </property>
  <property fmtid="{D5CDD505-2E9C-101B-9397-08002B2CF9AE}" pid="4" name="MSIP_Label_f43b7177-c66c-4b22-a350-7ee86f9a1e74_SetDate">
    <vt:lpwstr>2021-02-19T10:23:26Z</vt:lpwstr>
  </property>
  <property fmtid="{D5CDD505-2E9C-101B-9397-08002B2CF9AE}" pid="5" name="MSIP_Label_f43b7177-c66c-4b22-a350-7ee86f9a1e74_Method">
    <vt:lpwstr>Standard</vt:lpwstr>
  </property>
  <property fmtid="{D5CDD505-2E9C-101B-9397-08002B2CF9AE}" pid="6" name="MSIP_Label_f43b7177-c66c-4b22-a350-7ee86f9a1e74_Name">
    <vt:lpwstr>C1_Internal use</vt:lpwstr>
  </property>
  <property fmtid="{D5CDD505-2E9C-101B-9397-08002B2CF9AE}" pid="7" name="MSIP_Label_f43b7177-c66c-4b22-a350-7ee86f9a1e74_SiteId">
    <vt:lpwstr>e4e1abd9-eac7-4a71-ab52-da5c998aa7ba</vt:lpwstr>
  </property>
  <property fmtid="{D5CDD505-2E9C-101B-9397-08002B2CF9AE}" pid="8" name="MSIP_Label_f43b7177-c66c-4b22-a350-7ee86f9a1e74_ActionId">
    <vt:lpwstr>a352cd97-a904-40fa-954d-d20745be8540</vt:lpwstr>
  </property>
  <property fmtid="{D5CDD505-2E9C-101B-9397-08002B2CF9AE}" pid="9" name="MSIP_Label_f43b7177-c66c-4b22-a350-7ee86f9a1e74_ContentBits">
    <vt:lpwstr>2</vt:lpwstr>
  </property>
</Properties>
</file>