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80A72" w14:textId="04A27D05" w:rsidR="00CF58E3" w:rsidRDefault="001A7C05">
      <w:pPr>
        <w:rPr>
          <w:rFonts w:ascii="Locator Medium" w:hAnsi="Locator Medium"/>
        </w:rPr>
      </w:pPr>
      <w:r w:rsidRPr="001A7C05">
        <w:rPr>
          <w:rFonts w:ascii="Locator Medium" w:hAnsi="Locator Medium"/>
        </w:rPr>
        <w:t xml:space="preserve">POST RESEAUX SOCIAUX - RECOMMANDATIONS : </w:t>
      </w:r>
    </w:p>
    <w:p w14:paraId="68A2D279" w14:textId="49716BDC" w:rsidR="001A7C05" w:rsidRDefault="001A7C05">
      <w:pPr>
        <w:rPr>
          <w:rFonts w:ascii="Locator Medium" w:hAnsi="Locator Medium"/>
        </w:rPr>
      </w:pPr>
    </w:p>
    <w:p w14:paraId="1F43B316" w14:textId="3EEE9D81" w:rsidR="001A7C05" w:rsidRDefault="001A7C05">
      <w:pPr>
        <w:rPr>
          <w:rFonts w:ascii="Locator Light" w:hAnsi="Locator Light"/>
        </w:rPr>
      </w:pPr>
      <w:r>
        <w:rPr>
          <w:noProof/>
        </w:rPr>
        <w:drawing>
          <wp:inline distT="0" distB="0" distL="0" distR="0" wp14:anchorId="5146D4F2" wp14:editId="5833FAD1">
            <wp:extent cx="2120900" cy="2120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ocator Light" w:hAnsi="Locator Light"/>
        </w:rPr>
        <w:t xml:space="preserve">    </w:t>
      </w:r>
    </w:p>
    <w:p w14:paraId="631D2186" w14:textId="6F9BEC57" w:rsidR="001A7C05" w:rsidRDefault="001A7C05">
      <w:pPr>
        <w:rPr>
          <w:rFonts w:ascii="Locator Light" w:hAnsi="Locator Light"/>
        </w:rPr>
      </w:pPr>
    </w:p>
    <w:p w14:paraId="63C80147" w14:textId="646A3EFC" w:rsidR="001A7C05" w:rsidRPr="001A7C05" w:rsidRDefault="001A7C05">
      <w:pPr>
        <w:rPr>
          <w:rFonts w:ascii="Locator Light" w:hAnsi="Locator Light"/>
        </w:rPr>
      </w:pPr>
      <w:r>
        <w:rPr>
          <w:rFonts w:ascii="Locator Light" w:hAnsi="Locator Light"/>
        </w:rPr>
        <w:t xml:space="preserve">Découvrez l’innovation anti-rides RETINOL B3 SERUM de La Roche-Posay. Idéal pour les rides profondes, le teint irrégulier et les signes de l’âge dus au photovieillissement. </w:t>
      </w:r>
    </w:p>
    <w:p w14:paraId="7F6E5E64" w14:textId="6998DC58" w:rsidR="001A7C05" w:rsidRDefault="001A7C05" w:rsidP="001A7C05">
      <w:pPr>
        <w:pStyle w:val="NormalWeb"/>
        <w:spacing w:before="0" w:beforeAutospacing="0" w:after="0" w:afterAutospacing="0"/>
        <w:jc w:val="both"/>
        <w:rPr>
          <w:rFonts w:ascii="Locator Light" w:hAnsi="Locator Light" w:cs="Calibri"/>
          <w:sz w:val="22"/>
          <w:szCs w:val="22"/>
        </w:rPr>
      </w:pPr>
      <w:r w:rsidRPr="001A7C05">
        <w:rPr>
          <w:rFonts w:ascii="Locator Light" w:hAnsi="Locator Light" w:cs="Calibri"/>
          <w:sz w:val="22"/>
          <w:szCs w:val="22"/>
        </w:rPr>
        <w:t xml:space="preserve">Ce nouveau sérum anti-rides associe du Rétinol, molécule anti-âge de référence, sous formes pure et à libération graduelle hautement concentrées pour une action puissante sur les signes visibles de l’âge, avec de la Vitamine B3 pour apaiser et restaurer la barrière cutanée. </w:t>
      </w:r>
    </w:p>
    <w:p w14:paraId="0FCF3938" w14:textId="1BD2D750" w:rsidR="001A7C05" w:rsidRDefault="001A7C05" w:rsidP="001A7C05">
      <w:pPr>
        <w:pStyle w:val="NormalWeb"/>
        <w:spacing w:before="0" w:beforeAutospacing="0" w:after="0" w:afterAutospacing="0"/>
        <w:jc w:val="both"/>
        <w:rPr>
          <w:rFonts w:ascii="Locator Light" w:hAnsi="Locator Light" w:cs="Calibri"/>
          <w:sz w:val="22"/>
          <w:szCs w:val="22"/>
        </w:rPr>
      </w:pPr>
    </w:p>
    <w:p w14:paraId="029AD3DC" w14:textId="41135F97" w:rsidR="001A7C05" w:rsidRPr="001A7C05" w:rsidRDefault="001A7C05" w:rsidP="001A7C05">
      <w:pPr>
        <w:pStyle w:val="NormalWeb"/>
        <w:spacing w:before="0" w:beforeAutospacing="0" w:after="0" w:afterAutospacing="0"/>
        <w:jc w:val="both"/>
        <w:rPr>
          <w:rFonts w:ascii="Locator Light" w:hAnsi="Locator Light" w:cs="Calibri"/>
          <w:sz w:val="22"/>
          <w:szCs w:val="22"/>
        </w:rPr>
      </w:pPr>
      <w:r>
        <w:rPr>
          <w:rFonts w:ascii="Locator Light" w:hAnsi="Locator Light" w:cs="Calibri"/>
          <w:sz w:val="22"/>
          <w:szCs w:val="22"/>
        </w:rPr>
        <w:t xml:space="preserve">Efficacité et tolérance optimales. </w:t>
      </w:r>
    </w:p>
    <w:p w14:paraId="347EEB49" w14:textId="77777777" w:rsidR="001A7C05" w:rsidRPr="001A7C05" w:rsidRDefault="001A7C05">
      <w:pPr>
        <w:rPr>
          <w:rFonts w:ascii="Locator Light" w:hAnsi="Locator Light"/>
        </w:rPr>
      </w:pPr>
    </w:p>
    <w:p w14:paraId="1299E684" w14:textId="352D0E3A" w:rsidR="001A7C05" w:rsidRDefault="001A7C05"/>
    <w:p w14:paraId="1C878A5C" w14:textId="77777777" w:rsidR="001A7C05" w:rsidRDefault="001A7C05"/>
    <w:sectPr w:rsidR="001A7C0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5EEE0" w14:textId="77777777" w:rsidR="001A7C05" w:rsidRDefault="001A7C05" w:rsidP="001A7C05">
      <w:pPr>
        <w:spacing w:after="0" w:line="240" w:lineRule="auto"/>
      </w:pPr>
      <w:r>
        <w:separator/>
      </w:r>
    </w:p>
  </w:endnote>
  <w:endnote w:type="continuationSeparator" w:id="0">
    <w:p w14:paraId="0E21889A" w14:textId="77777777" w:rsidR="001A7C05" w:rsidRDefault="001A7C05" w:rsidP="001A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cator Medium">
    <w:panose1 w:val="02000600020000020004"/>
    <w:charset w:val="00"/>
    <w:family w:val="modern"/>
    <w:notTrueType/>
    <w:pitch w:val="variable"/>
    <w:sig w:usb0="800000AF" w:usb1="4000204A" w:usb2="00000000" w:usb3="00000000" w:csb0="00000001" w:csb1="00000000"/>
  </w:font>
  <w:font w:name="Locator Light">
    <w:panose1 w:val="02000500040000020004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64407" w14:textId="6A21C880" w:rsidR="001A7C05" w:rsidRDefault="001A7C0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15C2C6" wp14:editId="4EDD408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fe3a4ddba5f122e199e2fab5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EB3BA5" w14:textId="605D39FD" w:rsidR="001A7C05" w:rsidRPr="001A7C05" w:rsidRDefault="001A7C05" w:rsidP="001A7C0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1A7C05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5C2C6" id="_x0000_t202" coordsize="21600,21600" o:spt="202" path="m,l,21600r21600,l21600,xe">
              <v:stroke joinstyle="miter"/>
              <v:path gradientshapeok="t" o:connecttype="rect"/>
            </v:shapetype>
            <v:shape id="MSIPCMfe3a4ddba5f122e199e2fab5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" o:allowincell="f" filled="f" stroked="f" strokeweight=".5pt">
              <v:textbox inset=",0,,0">
                <w:txbxContent>
                  <w:p w14:paraId="65EB3BA5" w14:textId="605D39FD" w:rsidR="001A7C05" w:rsidRPr="001A7C05" w:rsidRDefault="001A7C05" w:rsidP="001A7C05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1A7C05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63279" w14:textId="77777777" w:rsidR="001A7C05" w:rsidRDefault="001A7C05" w:rsidP="001A7C05">
      <w:pPr>
        <w:spacing w:after="0" w:line="240" w:lineRule="auto"/>
      </w:pPr>
      <w:r>
        <w:separator/>
      </w:r>
    </w:p>
  </w:footnote>
  <w:footnote w:type="continuationSeparator" w:id="0">
    <w:p w14:paraId="75A7A98A" w14:textId="77777777" w:rsidR="001A7C05" w:rsidRDefault="001A7C05" w:rsidP="001A7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05"/>
    <w:rsid w:val="00156345"/>
    <w:rsid w:val="001A7C05"/>
    <w:rsid w:val="00C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2C312"/>
  <w15:chartTrackingRefBased/>
  <w15:docId w15:val="{25802CFE-D07C-446D-B669-E7990DB8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A7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C05"/>
  </w:style>
  <w:style w:type="paragraph" w:styleId="Pieddepage">
    <w:name w:val="footer"/>
    <w:basedOn w:val="Normal"/>
    <w:link w:val="PieddepageCar"/>
    <w:uiPriority w:val="99"/>
    <w:unhideWhenUsed/>
    <w:rsid w:val="001A7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MAUXION Marie</dc:creator>
  <cp:keywords/>
  <dc:description/>
  <cp:lastModifiedBy>AYRAUD Yvan</cp:lastModifiedBy>
  <cp:revision>2</cp:revision>
  <dcterms:created xsi:type="dcterms:W3CDTF">2021-06-23T13:41:00Z</dcterms:created>
  <dcterms:modified xsi:type="dcterms:W3CDTF">2021-06-23T16:30:00Z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2021-06-23T16:30:38Z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7c4c1f97-5f15-495a-bff9-ab64680c7dc8</vt:lpwstr>
  </property>
  <property fmtid="{D5CDD505-2E9C-101B-9397-08002B2CF9AE}" pid="8" name="MSIP_Label_f43b7177-c66c-4b22-a350-7ee86f9a1e74_ContentBits">
    <vt:lpwstr>2</vt:lpwstr>
  </property>
</Properties>
</file>