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17664" w14:textId="144582E6" w:rsidR="00AC20EE" w:rsidRDefault="00740BEB" w:rsidP="00AC20EE">
      <w:pPr>
        <w:rPr>
          <w:noProof/>
        </w:rPr>
      </w:pPr>
      <w:r w:rsidRPr="001A7C05">
        <w:rPr>
          <w:rFonts w:ascii="Locator Medium" w:hAnsi="Locator Medium"/>
        </w:rPr>
        <w:t>POST RESEAUX SOCIAUX - RECOMMANDATIONS :</w:t>
      </w:r>
      <w:r w:rsidR="00E2661B" w:rsidRPr="00E2661B">
        <w:rPr>
          <w:noProof/>
        </w:rPr>
        <w:t xml:space="preserve"> </w:t>
      </w:r>
    </w:p>
    <w:p w14:paraId="49BB7B82" w14:textId="77777777" w:rsidR="00E2661B" w:rsidRDefault="00E2661B" w:rsidP="00AC20EE">
      <w:pPr>
        <w:rPr>
          <w:noProof/>
        </w:rPr>
      </w:pPr>
    </w:p>
    <w:p w14:paraId="53EED4E6" w14:textId="11C25DCA" w:rsidR="00E2661B" w:rsidRDefault="00E2661B" w:rsidP="00AC20EE">
      <w:pPr>
        <w:rPr>
          <w:noProof/>
        </w:rPr>
      </w:pPr>
      <w:r>
        <w:rPr>
          <w:noProof/>
        </w:rPr>
        <w:drawing>
          <wp:inline distT="0" distB="0" distL="0" distR="0" wp14:anchorId="6894CD9F" wp14:editId="2FA1324A">
            <wp:extent cx="2901950" cy="29019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290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9A6B1" w14:textId="69958DF8" w:rsidR="00E2661B" w:rsidRPr="00AC20EE" w:rsidRDefault="00E2661B" w:rsidP="00AC20EE">
      <w:pPr>
        <w:rPr>
          <w:rFonts w:ascii="Locator Medium" w:hAnsi="Locator Medium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33E5A8" wp14:editId="7426EC56">
                <wp:simplePos x="0" y="0"/>
                <wp:positionH relativeFrom="margin">
                  <wp:align>left</wp:align>
                </wp:positionH>
                <wp:positionV relativeFrom="paragraph">
                  <wp:posOffset>233680</wp:posOffset>
                </wp:positionV>
                <wp:extent cx="5899150" cy="1404620"/>
                <wp:effectExtent l="0" t="0" r="635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FE217" w14:textId="54ADB1DE" w:rsidR="00D1746C" w:rsidRPr="00E326D4" w:rsidRDefault="00BE0940" w:rsidP="003406E0">
                            <w:pPr>
                              <w:rPr>
                                <w:rFonts w:ascii="Locator Light" w:hAnsi="Locator Light"/>
                              </w:rPr>
                            </w:pPr>
                            <w:r w:rsidRPr="00E326D4">
                              <w:rPr>
                                <w:rFonts w:ascii="Locator Light" w:hAnsi="Locator Light"/>
                              </w:rPr>
                              <w:t>Découvrez PURE NIACINAMIDE 10</w:t>
                            </w:r>
                            <w:r w:rsidR="0048563D">
                              <w:rPr>
                                <w:rFonts w:ascii="Locator Light" w:hAnsi="Locator Light"/>
                              </w:rPr>
                              <w:t>,</w:t>
                            </w:r>
                            <w:r w:rsidR="004F646F" w:rsidRPr="00E326D4">
                              <w:rPr>
                                <w:rFonts w:ascii="Locator Light" w:hAnsi="Locator Light"/>
                              </w:rPr>
                              <w:t xml:space="preserve"> le 1</w:t>
                            </w:r>
                            <w:r w:rsidR="00C86743" w:rsidRPr="00E326D4">
                              <w:rPr>
                                <w:rFonts w:ascii="Locator Light" w:hAnsi="Locator Light"/>
                                <w:vertAlign w:val="superscript"/>
                              </w:rPr>
                              <w:t xml:space="preserve">er </w:t>
                            </w:r>
                            <w:r w:rsidR="00C86743" w:rsidRPr="00E326D4">
                              <w:rPr>
                                <w:rFonts w:ascii="Locator Light" w:hAnsi="Locator Light"/>
                              </w:rPr>
                              <w:t xml:space="preserve">sérum </w:t>
                            </w:r>
                            <w:r w:rsidR="009F5F18">
                              <w:rPr>
                                <w:rFonts w:ascii="Locator Light" w:hAnsi="Locator Light"/>
                              </w:rPr>
                              <w:t xml:space="preserve">anti-taches </w:t>
                            </w:r>
                            <w:r w:rsidR="00C86743" w:rsidRPr="00E326D4">
                              <w:rPr>
                                <w:rFonts w:ascii="Locator Light" w:hAnsi="Locator Light"/>
                              </w:rPr>
                              <w:t>concentré</w:t>
                            </w:r>
                            <w:r w:rsidR="0048563D">
                              <w:rPr>
                                <w:rFonts w:ascii="Locator Light" w:hAnsi="Locator Light"/>
                              </w:rPr>
                              <w:t xml:space="preserve"> à 10%</w:t>
                            </w:r>
                            <w:r w:rsidR="006E4F5F" w:rsidRPr="00E326D4">
                              <w:rPr>
                                <w:rFonts w:ascii="Locator Light" w:hAnsi="Locator Light"/>
                              </w:rPr>
                              <w:t xml:space="preserve"> </w:t>
                            </w:r>
                            <w:r w:rsidR="0048563D">
                              <w:rPr>
                                <w:rFonts w:ascii="Locator Light" w:hAnsi="Locator Light"/>
                              </w:rPr>
                              <w:t>de</w:t>
                            </w:r>
                            <w:r w:rsidR="006E4F5F" w:rsidRPr="00E326D4">
                              <w:rPr>
                                <w:rFonts w:ascii="Locator Light" w:hAnsi="Locator Light"/>
                              </w:rPr>
                              <w:t xml:space="preserve"> Niacinamide</w:t>
                            </w:r>
                            <w:r w:rsidR="00A8622D">
                              <w:rPr>
                                <w:rFonts w:ascii="Locator Light" w:hAnsi="Locator Light"/>
                              </w:rPr>
                              <w:t>.</w:t>
                            </w:r>
                          </w:p>
                          <w:p w14:paraId="69965546" w14:textId="06590A62" w:rsidR="003C4593" w:rsidRPr="00E326D4" w:rsidRDefault="00D309E7" w:rsidP="003406E0">
                            <w:pPr>
                              <w:rPr>
                                <w:rFonts w:ascii="Locator Light" w:hAnsi="Locator Light"/>
                              </w:rPr>
                            </w:pPr>
                            <w:r>
                              <w:rPr>
                                <w:rFonts w:ascii="Locator Light" w:hAnsi="Locator Light"/>
                              </w:rPr>
                              <w:t xml:space="preserve">Ce sérum </w:t>
                            </w:r>
                            <w:r w:rsidR="00760E26">
                              <w:rPr>
                                <w:rFonts w:ascii="Locator Light" w:hAnsi="Locator Light"/>
                              </w:rPr>
                              <w:t xml:space="preserve">associe trois actifs </w:t>
                            </w:r>
                            <w:r w:rsidR="001C2864">
                              <w:rPr>
                                <w:rFonts w:ascii="Locator Light" w:hAnsi="Locator Light"/>
                              </w:rPr>
                              <w:t xml:space="preserve">pour </w:t>
                            </w:r>
                            <w:r w:rsidR="00760E26">
                              <w:rPr>
                                <w:rFonts w:ascii="Locator Light" w:hAnsi="Locator Light"/>
                              </w:rPr>
                              <w:t xml:space="preserve">corriger </w:t>
                            </w:r>
                            <w:r w:rsidR="00760E26" w:rsidRPr="00E326D4">
                              <w:rPr>
                                <w:rFonts w:ascii="Locator Light" w:hAnsi="Locator Light"/>
                              </w:rPr>
                              <w:t>taches de soleil, marques d’acné ou encore masque de grossesse</w:t>
                            </w:r>
                            <w:r w:rsidR="00760E26">
                              <w:rPr>
                                <w:rFonts w:ascii="Locator Light" w:hAnsi="Locator Light"/>
                              </w:rPr>
                              <w:t xml:space="preserve"> </w:t>
                            </w:r>
                            <w:r w:rsidR="00206BAE" w:rsidRPr="00E326D4">
                              <w:rPr>
                                <w:rFonts w:ascii="Locator Light" w:hAnsi="Locator Light"/>
                              </w:rPr>
                              <w:t xml:space="preserve">et prévenir durablement leur apparition. </w:t>
                            </w:r>
                            <w:r w:rsidR="00CC5783" w:rsidRPr="00E326D4">
                              <w:rPr>
                                <w:rFonts w:ascii="Locator Light" w:hAnsi="Locator Light"/>
                              </w:rPr>
                              <w:t xml:space="preserve">Enrichi en acide hyaluronique, </w:t>
                            </w:r>
                            <w:r w:rsidR="00031F63">
                              <w:rPr>
                                <w:rFonts w:ascii="Locator Light" w:hAnsi="Locator Light"/>
                              </w:rPr>
                              <w:t>il</w:t>
                            </w:r>
                            <w:r w:rsidR="003660D6" w:rsidRPr="00E326D4">
                              <w:rPr>
                                <w:rFonts w:ascii="Locator Light" w:hAnsi="Locator Light"/>
                              </w:rPr>
                              <w:t xml:space="preserve"> favorise la réparation de la barrière cutanée </w:t>
                            </w:r>
                            <w:r w:rsidR="00E326D4" w:rsidRPr="00E326D4">
                              <w:rPr>
                                <w:rFonts w:ascii="Locator Light" w:hAnsi="Locator Light"/>
                              </w:rPr>
                              <w:t>tout en</w:t>
                            </w:r>
                            <w:r w:rsidR="003660D6" w:rsidRPr="00E326D4">
                              <w:rPr>
                                <w:rFonts w:ascii="Locator Light" w:hAnsi="Locator Light"/>
                              </w:rPr>
                              <w:t xml:space="preserve"> </w:t>
                            </w:r>
                            <w:r w:rsidR="00C366FF" w:rsidRPr="00E326D4">
                              <w:rPr>
                                <w:rFonts w:ascii="Locator Light" w:hAnsi="Locator Light"/>
                              </w:rPr>
                              <w:t>uniformis</w:t>
                            </w:r>
                            <w:r w:rsidR="00E326D4" w:rsidRPr="00E326D4">
                              <w:rPr>
                                <w:rFonts w:ascii="Locator Light" w:hAnsi="Locator Light"/>
                              </w:rPr>
                              <w:t>ant</w:t>
                            </w:r>
                            <w:r w:rsidR="00C366FF" w:rsidRPr="00E326D4">
                              <w:rPr>
                                <w:rFonts w:ascii="Locator Light" w:hAnsi="Locator Light"/>
                              </w:rPr>
                              <w:t xml:space="preserve"> le teint. </w:t>
                            </w:r>
                          </w:p>
                          <w:p w14:paraId="5F136AC5" w14:textId="68EE75F5" w:rsidR="00FD0AAC" w:rsidRPr="00E326D4" w:rsidRDefault="00E326D4" w:rsidP="003406E0">
                            <w:pPr>
                              <w:rPr>
                                <w:rFonts w:ascii="Locator Light" w:hAnsi="Locator Light"/>
                              </w:rPr>
                            </w:pPr>
                            <w:r w:rsidRPr="00E326D4">
                              <w:rPr>
                                <w:rFonts w:ascii="Locator Light" w:hAnsi="Locator Light"/>
                              </w:rPr>
                              <w:t>Convient à toutes les peaux et toutes les carnations.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33E5A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18.4pt;width:464.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" stroked="f">
                <v:textbox style="mso-fit-shape-to-text:t">
                  <w:txbxContent>
                    <w:p w14:paraId="528FE217" w14:textId="54ADB1DE" w:rsidR="00D1746C" w:rsidRPr="00E326D4" w:rsidRDefault="00BE0940" w:rsidP="003406E0">
                      <w:pPr>
                        <w:rPr>
                          <w:rFonts w:ascii="Locator Light" w:hAnsi="Locator Light"/>
                        </w:rPr>
                      </w:pPr>
                      <w:r w:rsidRPr="00E326D4">
                        <w:rPr>
                          <w:rFonts w:ascii="Locator Light" w:hAnsi="Locator Light"/>
                        </w:rPr>
                        <w:t>Découvrez PURE NIACINAMIDE 10</w:t>
                      </w:r>
                      <w:r w:rsidR="0048563D">
                        <w:rPr>
                          <w:rFonts w:ascii="Locator Light" w:hAnsi="Locator Light"/>
                        </w:rPr>
                        <w:t>,</w:t>
                      </w:r>
                      <w:r w:rsidR="004F646F" w:rsidRPr="00E326D4">
                        <w:rPr>
                          <w:rFonts w:ascii="Locator Light" w:hAnsi="Locator Light"/>
                        </w:rPr>
                        <w:t xml:space="preserve"> le 1</w:t>
                      </w:r>
                      <w:r w:rsidR="00C86743" w:rsidRPr="00E326D4">
                        <w:rPr>
                          <w:rFonts w:ascii="Locator Light" w:hAnsi="Locator Light"/>
                          <w:vertAlign w:val="superscript"/>
                        </w:rPr>
                        <w:t xml:space="preserve">er </w:t>
                      </w:r>
                      <w:r w:rsidR="00C86743" w:rsidRPr="00E326D4">
                        <w:rPr>
                          <w:rFonts w:ascii="Locator Light" w:hAnsi="Locator Light"/>
                        </w:rPr>
                        <w:t xml:space="preserve">sérum </w:t>
                      </w:r>
                      <w:r w:rsidR="009F5F18">
                        <w:rPr>
                          <w:rFonts w:ascii="Locator Light" w:hAnsi="Locator Light"/>
                        </w:rPr>
                        <w:t xml:space="preserve">anti-taches </w:t>
                      </w:r>
                      <w:r w:rsidR="00C86743" w:rsidRPr="00E326D4">
                        <w:rPr>
                          <w:rFonts w:ascii="Locator Light" w:hAnsi="Locator Light"/>
                        </w:rPr>
                        <w:t>concentré</w:t>
                      </w:r>
                      <w:r w:rsidR="0048563D">
                        <w:rPr>
                          <w:rFonts w:ascii="Locator Light" w:hAnsi="Locator Light"/>
                        </w:rPr>
                        <w:t xml:space="preserve"> à 10%</w:t>
                      </w:r>
                      <w:r w:rsidR="006E4F5F" w:rsidRPr="00E326D4">
                        <w:rPr>
                          <w:rFonts w:ascii="Locator Light" w:hAnsi="Locator Light"/>
                        </w:rPr>
                        <w:t xml:space="preserve"> </w:t>
                      </w:r>
                      <w:r w:rsidR="0048563D">
                        <w:rPr>
                          <w:rFonts w:ascii="Locator Light" w:hAnsi="Locator Light"/>
                        </w:rPr>
                        <w:t>de</w:t>
                      </w:r>
                      <w:r w:rsidR="006E4F5F" w:rsidRPr="00E326D4">
                        <w:rPr>
                          <w:rFonts w:ascii="Locator Light" w:hAnsi="Locator Light"/>
                        </w:rPr>
                        <w:t xml:space="preserve"> Niacinamide</w:t>
                      </w:r>
                      <w:r w:rsidR="00A8622D">
                        <w:rPr>
                          <w:rFonts w:ascii="Locator Light" w:hAnsi="Locator Light"/>
                        </w:rPr>
                        <w:t>.</w:t>
                      </w:r>
                    </w:p>
                    <w:p w14:paraId="69965546" w14:textId="06590A62" w:rsidR="003C4593" w:rsidRPr="00E326D4" w:rsidRDefault="00D309E7" w:rsidP="003406E0">
                      <w:pPr>
                        <w:rPr>
                          <w:rFonts w:ascii="Locator Light" w:hAnsi="Locator Light"/>
                        </w:rPr>
                      </w:pPr>
                      <w:r>
                        <w:rPr>
                          <w:rFonts w:ascii="Locator Light" w:hAnsi="Locator Light"/>
                        </w:rPr>
                        <w:t xml:space="preserve">Ce sérum </w:t>
                      </w:r>
                      <w:r w:rsidR="00760E26">
                        <w:rPr>
                          <w:rFonts w:ascii="Locator Light" w:hAnsi="Locator Light"/>
                        </w:rPr>
                        <w:t xml:space="preserve">associe trois actifs </w:t>
                      </w:r>
                      <w:r w:rsidR="001C2864">
                        <w:rPr>
                          <w:rFonts w:ascii="Locator Light" w:hAnsi="Locator Light"/>
                        </w:rPr>
                        <w:t xml:space="preserve">pour </w:t>
                      </w:r>
                      <w:r w:rsidR="00760E26">
                        <w:rPr>
                          <w:rFonts w:ascii="Locator Light" w:hAnsi="Locator Light"/>
                        </w:rPr>
                        <w:t xml:space="preserve">corriger </w:t>
                      </w:r>
                      <w:r w:rsidR="00760E26" w:rsidRPr="00E326D4">
                        <w:rPr>
                          <w:rFonts w:ascii="Locator Light" w:hAnsi="Locator Light"/>
                        </w:rPr>
                        <w:t>taches de soleil, marques d’acné ou encore masque de grossesse</w:t>
                      </w:r>
                      <w:r w:rsidR="00760E26">
                        <w:rPr>
                          <w:rFonts w:ascii="Locator Light" w:hAnsi="Locator Light"/>
                        </w:rPr>
                        <w:t xml:space="preserve"> </w:t>
                      </w:r>
                      <w:r w:rsidR="00206BAE" w:rsidRPr="00E326D4">
                        <w:rPr>
                          <w:rFonts w:ascii="Locator Light" w:hAnsi="Locator Light"/>
                        </w:rPr>
                        <w:t xml:space="preserve">et prévenir durablement leur apparition. </w:t>
                      </w:r>
                      <w:r w:rsidR="00CC5783" w:rsidRPr="00E326D4">
                        <w:rPr>
                          <w:rFonts w:ascii="Locator Light" w:hAnsi="Locator Light"/>
                        </w:rPr>
                        <w:t xml:space="preserve">Enrichi en acide hyaluronique, </w:t>
                      </w:r>
                      <w:r w:rsidR="00031F63">
                        <w:rPr>
                          <w:rFonts w:ascii="Locator Light" w:hAnsi="Locator Light"/>
                        </w:rPr>
                        <w:t>il</w:t>
                      </w:r>
                      <w:r w:rsidR="003660D6" w:rsidRPr="00E326D4">
                        <w:rPr>
                          <w:rFonts w:ascii="Locator Light" w:hAnsi="Locator Light"/>
                        </w:rPr>
                        <w:t xml:space="preserve"> favorise la réparation de la barrière cutanée </w:t>
                      </w:r>
                      <w:r w:rsidR="00E326D4" w:rsidRPr="00E326D4">
                        <w:rPr>
                          <w:rFonts w:ascii="Locator Light" w:hAnsi="Locator Light"/>
                        </w:rPr>
                        <w:t>tout en</w:t>
                      </w:r>
                      <w:r w:rsidR="003660D6" w:rsidRPr="00E326D4">
                        <w:rPr>
                          <w:rFonts w:ascii="Locator Light" w:hAnsi="Locator Light"/>
                        </w:rPr>
                        <w:t xml:space="preserve"> </w:t>
                      </w:r>
                      <w:r w:rsidR="00C366FF" w:rsidRPr="00E326D4">
                        <w:rPr>
                          <w:rFonts w:ascii="Locator Light" w:hAnsi="Locator Light"/>
                        </w:rPr>
                        <w:t>uniformis</w:t>
                      </w:r>
                      <w:r w:rsidR="00E326D4" w:rsidRPr="00E326D4">
                        <w:rPr>
                          <w:rFonts w:ascii="Locator Light" w:hAnsi="Locator Light"/>
                        </w:rPr>
                        <w:t>ant</w:t>
                      </w:r>
                      <w:r w:rsidR="00C366FF" w:rsidRPr="00E326D4">
                        <w:rPr>
                          <w:rFonts w:ascii="Locator Light" w:hAnsi="Locator Light"/>
                        </w:rPr>
                        <w:t xml:space="preserve"> le teint. </w:t>
                      </w:r>
                    </w:p>
                    <w:p w14:paraId="5F136AC5" w14:textId="68EE75F5" w:rsidR="00FD0AAC" w:rsidRPr="00E326D4" w:rsidRDefault="00E326D4" w:rsidP="003406E0">
                      <w:pPr>
                        <w:rPr>
                          <w:rFonts w:ascii="Locator Light" w:hAnsi="Locator Light"/>
                        </w:rPr>
                      </w:pPr>
                      <w:r w:rsidRPr="00E326D4">
                        <w:rPr>
                          <w:rFonts w:ascii="Locator Light" w:hAnsi="Locator Light"/>
                        </w:rPr>
                        <w:t>Convient à toutes les peaux et toutes les carnations.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2661B" w:rsidRPr="00AC20E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1A5BC" w14:textId="77777777" w:rsidR="00740BEB" w:rsidRDefault="00740BEB" w:rsidP="00740BEB">
      <w:pPr>
        <w:spacing w:after="0" w:line="240" w:lineRule="auto"/>
      </w:pPr>
      <w:r>
        <w:separator/>
      </w:r>
    </w:p>
  </w:endnote>
  <w:endnote w:type="continuationSeparator" w:id="0">
    <w:p w14:paraId="55892F60" w14:textId="77777777" w:rsidR="00740BEB" w:rsidRDefault="00740BEB" w:rsidP="00740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cator Medium">
    <w:panose1 w:val="02000600020000020004"/>
    <w:charset w:val="00"/>
    <w:family w:val="modern"/>
    <w:notTrueType/>
    <w:pitch w:val="variable"/>
    <w:sig w:usb0="800000AF" w:usb1="4000204A" w:usb2="00000000" w:usb3="00000000" w:csb0="00000001" w:csb1="00000000"/>
  </w:font>
  <w:font w:name="Locator Light">
    <w:panose1 w:val="02000500040000020004"/>
    <w:charset w:val="00"/>
    <w:family w:val="modern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5E820" w14:textId="20F630F3" w:rsidR="00740BEB" w:rsidRDefault="00740BEB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FC09FF7" wp14:editId="61317DE3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2" name="MSIPCMae784434b52d81f8df36b2f5" descr="{&quot;HashCode&quot;:-73742214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DD1EEF" w14:textId="6A9C3ACC" w:rsidR="00740BEB" w:rsidRPr="00740BEB" w:rsidRDefault="00740BEB" w:rsidP="00740BEB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</w:pPr>
                          <w:r w:rsidRPr="00740BEB"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  <w:t>C1 -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C09FF7" id="_x0000_t202" coordsize="21600,21600" o:spt="202" path="m,l,21600r21600,l21600,xe">
              <v:stroke joinstyle="miter"/>
              <v:path gradientshapeok="t" o:connecttype="rect"/>
            </v:shapetype>
            <v:shape id="MSIPCMae784434b52d81f8df36b2f5" o:spid="_x0000_s1027" type="#_x0000_t202" alt="{&quot;HashCode&quot;:-737422140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" o:allowincell="f" filled="f" stroked="f" strokeweight=".5pt">
              <v:textbox inset=",0,,0">
                <w:txbxContent>
                  <w:p w14:paraId="00DD1EEF" w14:textId="6A9C3ACC" w:rsidR="00740BEB" w:rsidRPr="00740BEB" w:rsidRDefault="00740BEB" w:rsidP="00740BEB">
                    <w:pPr>
                      <w:spacing w:after="0"/>
                      <w:jc w:val="center"/>
                      <w:rPr>
                        <w:rFonts w:ascii="Arial" w:hAnsi="Arial" w:cs="Arial"/>
                        <w:color w:val="008000"/>
                        <w:sz w:val="18"/>
                      </w:rPr>
                    </w:pPr>
                    <w:r w:rsidRPr="00740BEB">
                      <w:rPr>
                        <w:rFonts w:ascii="Arial" w:hAnsi="Arial" w:cs="Arial"/>
                        <w:color w:val="008000"/>
                        <w:sz w:val="18"/>
                      </w:rPr>
                      <w:t>C1 -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8CF4B" w14:textId="77777777" w:rsidR="00740BEB" w:rsidRDefault="00740BEB" w:rsidP="00740BEB">
      <w:pPr>
        <w:spacing w:after="0" w:line="240" w:lineRule="auto"/>
      </w:pPr>
      <w:r>
        <w:separator/>
      </w:r>
    </w:p>
  </w:footnote>
  <w:footnote w:type="continuationSeparator" w:id="0">
    <w:p w14:paraId="1F5B045F" w14:textId="77777777" w:rsidR="00740BEB" w:rsidRDefault="00740BEB" w:rsidP="00740B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BEB"/>
    <w:rsid w:val="00031F63"/>
    <w:rsid w:val="00046803"/>
    <w:rsid w:val="00067216"/>
    <w:rsid w:val="000F0072"/>
    <w:rsid w:val="000F5E91"/>
    <w:rsid w:val="001006FF"/>
    <w:rsid w:val="0018356B"/>
    <w:rsid w:val="00193482"/>
    <w:rsid w:val="001B5728"/>
    <w:rsid w:val="001C2864"/>
    <w:rsid w:val="00206BAE"/>
    <w:rsid w:val="00236334"/>
    <w:rsid w:val="0027493E"/>
    <w:rsid w:val="003406E0"/>
    <w:rsid w:val="003660D6"/>
    <w:rsid w:val="003C4593"/>
    <w:rsid w:val="00425FB9"/>
    <w:rsid w:val="0048563D"/>
    <w:rsid w:val="004B6A84"/>
    <w:rsid w:val="004F646F"/>
    <w:rsid w:val="00530D8B"/>
    <w:rsid w:val="005D286E"/>
    <w:rsid w:val="0069545E"/>
    <w:rsid w:val="006E4F5F"/>
    <w:rsid w:val="00740BEB"/>
    <w:rsid w:val="00760E26"/>
    <w:rsid w:val="0080652C"/>
    <w:rsid w:val="00854F2B"/>
    <w:rsid w:val="0097471C"/>
    <w:rsid w:val="009E2F9B"/>
    <w:rsid w:val="009F5F18"/>
    <w:rsid w:val="00A8622D"/>
    <w:rsid w:val="00AC20EE"/>
    <w:rsid w:val="00AE2695"/>
    <w:rsid w:val="00BE0940"/>
    <w:rsid w:val="00C366FF"/>
    <w:rsid w:val="00C86743"/>
    <w:rsid w:val="00CC282E"/>
    <w:rsid w:val="00CC5783"/>
    <w:rsid w:val="00D1746C"/>
    <w:rsid w:val="00D309E7"/>
    <w:rsid w:val="00E2661B"/>
    <w:rsid w:val="00E326D4"/>
    <w:rsid w:val="00E52CAA"/>
    <w:rsid w:val="00FD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3EA37C"/>
  <w15:chartTrackingRefBased/>
  <w15:docId w15:val="{06BB4AE7-D832-4362-82DD-1E1C18CF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B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40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0BEB"/>
  </w:style>
  <w:style w:type="paragraph" w:styleId="Pieddepage">
    <w:name w:val="footer"/>
    <w:basedOn w:val="Normal"/>
    <w:link w:val="PieddepageCar"/>
    <w:uiPriority w:val="99"/>
    <w:unhideWhenUsed/>
    <w:rsid w:val="00740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0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HILAIRE Ocea</dc:creator>
  <cp:keywords/>
  <dc:description/>
  <cp:lastModifiedBy>HILAIRE Ocea</cp:lastModifiedBy>
  <cp:revision>2</cp:revision>
  <dcterms:created xsi:type="dcterms:W3CDTF">2022-02-22T13:40:00Z</dcterms:created>
  <dcterms:modified xsi:type="dcterms:W3CDTF">2022-02-22T13:40:00Z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3b7177-c66c-4b22-a350-7ee86f9a1e74_Enabled">
    <vt:lpwstr>true</vt:lpwstr>
  </property>
  <property fmtid="{D5CDD505-2E9C-101B-9397-08002B2CF9AE}" pid="3" name="MSIP_Label_f43b7177-c66c-4b22-a350-7ee86f9a1e74_SetDate">
    <vt:lpwstr>2022-02-22T13:39:38Z</vt:lpwstr>
  </property>
  <property fmtid="{D5CDD505-2E9C-101B-9397-08002B2CF9AE}" pid="4" name="MSIP_Label_f43b7177-c66c-4b22-a350-7ee86f9a1e74_Method">
    <vt:lpwstr>Standard</vt:lpwstr>
  </property>
  <property fmtid="{D5CDD505-2E9C-101B-9397-08002B2CF9AE}" pid="5" name="MSIP_Label_f43b7177-c66c-4b22-a350-7ee86f9a1e74_Name">
    <vt:lpwstr>C1_Internal use</vt:lpwstr>
  </property>
  <property fmtid="{D5CDD505-2E9C-101B-9397-08002B2CF9AE}" pid="6" name="MSIP_Label_f43b7177-c66c-4b22-a350-7ee86f9a1e74_SiteId">
    <vt:lpwstr>e4e1abd9-eac7-4a71-ab52-da5c998aa7ba</vt:lpwstr>
  </property>
  <property fmtid="{D5CDD505-2E9C-101B-9397-08002B2CF9AE}" pid="7" name="MSIP_Label_f43b7177-c66c-4b22-a350-7ee86f9a1e74_ActionId">
    <vt:lpwstr>63c0083f-fe88-4d4f-8703-eeab8571af89</vt:lpwstr>
  </property>
  <property fmtid="{D5CDD505-2E9C-101B-9397-08002B2CF9AE}" pid="8" name="MSIP_Label_f43b7177-c66c-4b22-a350-7ee86f9a1e74_ContentBits">
    <vt:lpwstr>2</vt:lpwstr>
  </property>
</Properties>
</file>